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BF" w:rsidRDefault="00E67E2E" w:rsidP="00E67E2E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noProof/>
        </w:rPr>
        <w:drawing>
          <wp:inline distT="0" distB="0" distL="0" distR="0" wp14:anchorId="5D93A1D0" wp14:editId="5CC72D0C">
            <wp:extent cx="7065818" cy="97125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6986" cy="971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F9" w:rsidRDefault="007208F9" w:rsidP="00326C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>2.1. Логопедические группы в дошкольном образовательном учреждении открываются на основании приказа МКУ Управление образования МР Белебеевский район РБ.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2.2. В логопедическую группу зачисляются воспитанники, имеющие следующие нарушения в развитии речи: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общее недоразвитие речи разных уровней (ОНР) при алалии, дизартрии, ринолалии;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фонетико-фонематическое недоразвитие (ФФН);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фонетическое недоразвитие (ФН);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заикание.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2.3. Зачисление в логопедическую группу проводится с согласия родителей (законных представителей) на основании заявления и осуществляется на основе обследования речи воспитанников, которое проводится по графику зональной ПМПК ежегодно.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В логопедическую группу дошкольного образовательного учреждения зачисляются, как правило, дети одного возраста и уровня речевого развития.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2.5. В логопедическую группу детей с общим недоразвитием речи принимаются дети с алалией, афазией, с дефектами речи, обусловленными нарушением строения и подвижности речевого аппарата (ринолалия, дизартрия), с четырех-пяти лет. Срок коррекционно-развивающей работы 2 года. Предельная наполняемость логопедической группы – не более 12 человек.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2.6. В логопедическую группу детей с фонетико-фонематическим недоразвитием речи принимаются дети с 5-летнего возраста с ринолалией, дизартрией, дислалией. Срок коррекционно-развивающей работы один - два года. Предельная наполняемость логопедической группы – не более 15 человек.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2.7. Приему в логопедическую группу дошкольного образовательного учреждения не подлежат дети, имеющие: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недоразвитие речи, обусловленное умственной отсталостью;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деменции органического, шизофренического и эпилептического генеза;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грубые нарушения зрения, слуха, двигательной сферы;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нарушения общения в форме раннего детского аутизма;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задержку психического развития;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фонетические нарушения, которые могут быть исправлены на логопедическом пункте дошкольного образовательного учреждений;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заболевания, которые являются противопоказаниями для зачисления в дошкольные учреждения общего типа.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2.8. На каждого ребенка, зачисленного в логопедическую группу, учитель-логопед заполняет речевую карту.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2.9. Основной формой организации коррекционно-развивающей работы являются групповые (фронтальные), подгрупповые и индивидуальные логопедические занятия.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2.10. Групповые логопедические занятия проводятся в соответствии с программой обучения детей с нарушениями речи.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2.11. Подгрупповые и индивидуальные логопедические занятия, как правило, проводятся вне занятий, предусмотренных расписанием организованной деятельностью ДОУ, с учетом режима работы образовательного учреждения и психофизических особенностей развития детей дошкольного возраста.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 Периодичность подгрупповых и индивидуальных занятий определяется тяжестью нарушения речевого развития детей.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Индивидуальные занятия проводятся не менее трех раз в неделю: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 детьми, имеющими общее недоразвитие речи;</w:t>
      </w:r>
    </w:p>
    <w:p w:rsidR="007208F9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с детьми, имеющими дефекты речи, обусловленные нарушением строения и подвижности </w:t>
      </w:r>
    </w:p>
    <w:p w:rsidR="007208F9" w:rsidRDefault="00720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органов речевого аппарата (дизартрия, ринолалия).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мере формирования произносительных навыков у детей, занятия с ними проводятся в подгруппе.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2.14. Подгрупповые занятия проводятся: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 детьми, имеющими общее недоразвитие речи - не менее трех раз в неделю;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с детьми, имеющими фонетико-фонематическое недоразвитие речи не менее двух-трех раз в неделю;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2.15. Продолжительность группового логопедического занятия: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 старшей группе - 20-25 минут;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в подготовительной к школе группе – 25-30 минут.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2.16. Продолжительность подгруппового занятия составляет 20</w:t>
      </w:r>
      <w:r w:rsidR="00326C03">
        <w:rPr>
          <w:rFonts w:ascii="Times New Roman CYR" w:hAnsi="Times New Roman CYR" w:cs="Times New Roman CYR"/>
          <w:sz w:val="24"/>
          <w:szCs w:val="24"/>
        </w:rPr>
        <w:t>-25</w:t>
      </w:r>
      <w:r>
        <w:rPr>
          <w:rFonts w:ascii="Times New Roman CYR" w:hAnsi="Times New Roman CYR" w:cs="Times New Roman CYR"/>
          <w:sz w:val="24"/>
          <w:szCs w:val="24"/>
        </w:rPr>
        <w:t xml:space="preserve"> минут, продолжительность индивидуального – 15 минут с каждым ребенком.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2.17. Между групповыми занятиями допускаются перерывы в 10-15 минут, между индивидуальными и подгрупповыми занятиями - 5-10 минут.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2.18. </w:t>
      </w:r>
      <w:r w:rsidR="000B6130">
        <w:rPr>
          <w:rFonts w:ascii="Times New Roman CYR" w:hAnsi="Times New Roman CYR" w:cs="Times New Roman CYR"/>
          <w:sz w:val="24"/>
          <w:szCs w:val="24"/>
        </w:rPr>
        <w:t>Не менее трёх раз в неделю</w:t>
      </w:r>
      <w:r>
        <w:rPr>
          <w:rFonts w:ascii="Times New Roman CYR" w:hAnsi="Times New Roman CYR" w:cs="Times New Roman CYR"/>
          <w:sz w:val="24"/>
          <w:szCs w:val="24"/>
        </w:rPr>
        <w:t>, во второй половине дня, проводятся групповые занятия воспитателя по заданию учителя-логопеда.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2.19. Выпуск детей из логопедической группы осуществляется психолого-медико-педагогическим консилиумом образовательного учреждения после окончания срока коррекционно-логопедического обучения.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2.20. В случаях необходимости уточнения диагноза или продления срока логопедической работы дети с нарушениями речи, с согласия родителей (законных представителей), направляются учителем-логопедом в соответствующее лечебно-профилактическое учреждение для обследования врачами-специалистами (невропатологом, психиатром, отоларингологом, офтальмологом и др.) или в психолого-медико-педагогическую комиссию города.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2.21.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воспитатель и заведующий муниципальным дошкольным образовательным учреждением.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3. Руководство логопедической группой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3.1. Непосредственное руководство работой учителя-логопеда осуществляется администрацией ДОУ.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3.2. Заведующий ДОУ: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обеспечивает создание условий для проведения с детьми коррекционно-педагогической работы;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подбирает в логопедическую группу постоянных воспитателей, имеющих педагогическое образование, первую или высшую квалификационную категорию и опыт работы с детьми старшего дошкольного возраста;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обеспечивает логопедический кабинет специальным оборудованием, методической литературой;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3.3. Научно-методическое сопровождение, консультативную помощь учителям-логопедам, координацию работы городского методического объединения учителей-логопедов осуществляет руководитель РМО.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3.4. Повышение уровня профессиональной квалификации, обмен опытом логопедической работы осуществляется на районном методическом объединении учителей-логопедов, на курсах повышения квалификации и др.</w:t>
      </w:r>
    </w:p>
    <w:p w:rsidR="0007557B" w:rsidRDefault="00AE62BF" w:rsidP="000755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4. Права и обязанности учителя-логопеда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4.1. В штат ДОУ вводится должность учителя-логопеда из расчета 1 единица на каждую группу детей, имеющих нарушения речи.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4.2. Учителями-логопедами назначаются лица, имеющие высшее дефектологическое образование или высшее педагогическое образование с обязательным прохождением курсов переподготовки по специальности «логопедия».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4.3. Учитель-логопед назначается и увольняется в порядке, установленном законодательством Российской Федерации.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4.4. Учитель-логопед несет ответственность за организацию и своевременное выявление детей с первичной речевой патологией, оптимальное комплектование групп для занятий в логопедической группе, качество коррекционно-развивающего обучения детей с нарушениями речи.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4.5. Учитель-логопед оказывает консультативную помощь педагогам дошкольного образовательного учреждения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4.6. Учитель-логопед: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обследует речь детей средней, старшей и подготовительной к школе групп дошкольного образовательного учреждения;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обследует речь детей младшей группы по представлению воспитателей или родителей (законных представителей) ребенка;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комплектует группы детей для занятий в логопедической группе;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проводит регулярные занятия с детьми по исправлению различных нарушений речи, осуществляет в ходе логопедических занятий профилактическую работу по предупреждению нарушений чтения и письма;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готовит документы для обследования детей в психолого-медико-педагогической консультации с целью определения в специальные группы;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представляет администрации ДОУ и методисту ежегодный отчет, содержащий сведения о количестве детей с нарушениями речи в ДОУ и результатах коррекционно-развивающей работы;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поддерживает связь с учителями-логопедами дошкольных образовательных учреждений, с учителями-логопедами и учителями начальных классов общеобразовательных учреждений, с педагогами специальных (коррекционных) образовательных учреждений для обучающихся, воспитанников с отклонениями в развитии, с логопедами и врачами-специалистами детских поликлиник и психолого-медико-педагогических консультаций;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информирует педагогический коллектив муниципального дошкольного образовательного учреждения о задачах, содержании, работы в логопедической группе,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участвует в работе районного методического объединения учителей-логопедов и методического объединения муниципального дошкольного образовательного учреждения;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повышает свою профессиональную квалификацию и аттестуется согласно действующим нормативным документам.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4.7. Учитель-логопед логопедической группы ДОУ пользуется всеми льготами и преимуществами (продолжительность очередного отпуска, порядок пенсионного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обеспечения, доплаты), предусмотренными законодательством Российской Федерации.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4.8. Продолжительность рабочего времени (норма часов работы за ставку заработной платы) учителя-логопеда, работающего в логопедической группе ДОУ, установлена в 20 астрономических часов педагогической работы в неделю (18 часов работы с детьми, имеющими нарушения речи и 2 часа для консультативной работы).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4.9. Учитель-логопед ведёт документацию: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годовой план;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журнал регистрации детей, имеющих речевые недостатки;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перспективный план работы с детьми, имеющими ОНР и ФФН;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расписание занятий;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журнал посещаемости;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речевые карты;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индивидуальные тетради для занятий с детьми;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отчет логопеда за год.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5. Материально-техническое и финансовое обеспече</w:t>
      </w:r>
      <w:r>
        <w:rPr>
          <w:rFonts w:ascii="Times New Roman CYR" w:hAnsi="Times New Roman CYR" w:cs="Times New Roman CYR"/>
          <w:sz w:val="24"/>
          <w:szCs w:val="24"/>
        </w:rPr>
        <w:t>ние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5.1 Логопедический кабинет размещается в помещении дошкольного образовательного учреждения.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5.2. Для логопедического кабинета выделяется помещение площадью, отвечающее санитарно-гигиеническим нормам.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5.3. Логопедический кабинет обеспечивается специальным оборудованием.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5.4. Ответственность за оборудование логопедического кабинета, его санитарное содержание, ремонт помещения возлагается на администрацию дошкольного образовательного учреждения.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5.5. Для обработки рук учителя-логопеда и логопедического оборудования (зонды, шпатели) утвержден норматив расхода этилового спирта из расчета 20 граммов этилового спирта в год на одного ребенка с нарушениями речи.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5.6. Учителям-логопедам ДОУ повышаются тарифные ставки (должностные оклады) на 15% за работу с детьми, имеющими отклонения в развитии речи. 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5.7. Оплата труда воспитателей, работающих в логопедической группе дошкольного образовательного учреждения, производится из расчета 25 часов педагогической работы в неделю.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5.8. Воспитателям, помощникам воспитателей, работающим в логопедической группе ДОУ, повышаются тарифные ставки (должностные оклады) на 15% за работу с детьми, имеющими отклонения в развитии речи.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5.9. Педагогическим работникам дошкольных образовательных учреждений, работающим с детьми с отклонениями в развитии речи, тарифные ставки (должностные оклады) повышаются на 15% за часы занятий, которые они ведут в логопедических группах.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5.11. Заведующим муниципальными дошкольными образовательными учреждениями, создавшим необходимые условия для функционирования логопедических групп, производится повышение должностных окладов в размере в зависимости от количества групп: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наличии 2-4 групп – 10%;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при наличии 5 и более групп - 15%.</w:t>
      </w: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AE62BF" w:rsidRDefault="00AE62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sectPr w:rsidR="00AE62BF" w:rsidSect="000B6130">
      <w:footerReference w:type="default" r:id="rId7"/>
      <w:pgSz w:w="12240" w:h="15840"/>
      <w:pgMar w:top="851" w:right="851" w:bottom="851" w:left="1701" w:header="720" w:footer="28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85A" w:rsidRDefault="0017185A" w:rsidP="007B3A93">
      <w:pPr>
        <w:spacing w:after="0" w:line="240" w:lineRule="auto"/>
      </w:pPr>
      <w:r>
        <w:separator/>
      </w:r>
    </w:p>
  </w:endnote>
  <w:endnote w:type="continuationSeparator" w:id="0">
    <w:p w:rsidR="0017185A" w:rsidRDefault="0017185A" w:rsidP="007B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130" w:rsidRDefault="0017185A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67E2E">
      <w:rPr>
        <w:noProof/>
      </w:rPr>
      <w:t>2</w:t>
    </w:r>
    <w:r>
      <w:rPr>
        <w:noProof/>
      </w:rPr>
      <w:fldChar w:fldCharType="end"/>
    </w:r>
  </w:p>
  <w:p w:rsidR="000B6130" w:rsidRDefault="000B61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85A" w:rsidRDefault="0017185A" w:rsidP="007B3A93">
      <w:pPr>
        <w:spacing w:after="0" w:line="240" w:lineRule="auto"/>
      </w:pPr>
      <w:r>
        <w:separator/>
      </w:r>
    </w:p>
  </w:footnote>
  <w:footnote w:type="continuationSeparator" w:id="0">
    <w:p w:rsidR="0017185A" w:rsidRDefault="0017185A" w:rsidP="007B3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8"/>
  <w:embedSystemFonts/>
  <w:bordersDoNotSurroundHeader/>
  <w:bordersDoNotSurroundFooter/>
  <w:defaultTabStop w:val="708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E62BF"/>
    <w:rsid w:val="0007557B"/>
    <w:rsid w:val="000B6130"/>
    <w:rsid w:val="0017185A"/>
    <w:rsid w:val="002866C1"/>
    <w:rsid w:val="00326C03"/>
    <w:rsid w:val="00522143"/>
    <w:rsid w:val="007208F9"/>
    <w:rsid w:val="007B3A93"/>
    <w:rsid w:val="00AE62BF"/>
    <w:rsid w:val="00B409D0"/>
    <w:rsid w:val="00E32A2B"/>
    <w:rsid w:val="00E6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9B08EF-8F65-4C2C-9E7C-B43C9696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3A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B3A9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B3A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B3A9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B6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B6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1671</Words>
  <Characters>9526</Characters>
  <Application>Microsoft Office Word</Application>
  <DocSecurity>0</DocSecurity>
  <Lines>79</Lines>
  <Paragraphs>22</Paragraphs>
  <ScaleCrop>false</ScaleCrop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user2020belebey@outlook.com</cp:lastModifiedBy>
  <cp:revision>3</cp:revision>
  <cp:lastPrinted>2024-03-21T09:12:00Z</cp:lastPrinted>
  <dcterms:created xsi:type="dcterms:W3CDTF">2024-03-21T09:14:00Z</dcterms:created>
  <dcterms:modified xsi:type="dcterms:W3CDTF">2024-03-25T04:20:00Z</dcterms:modified>
</cp:coreProperties>
</file>